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4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>ALLEGATO #</w:t>
      </w:r>
      <w:r>
        <w:rPr>
          <w:rStyle w:val="DefaultParagraphFont"/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 xml:space="preserve">3 scheda </w:t>
      </w:r>
      <w:r>
        <w:rPr>
          <w:rStyle w:val="DefaultParagraphFont"/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>SSS</w:t>
      </w:r>
      <w:r>
        <w:rPr>
          <w:rStyle w:val="DefaultParagraphFont"/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</w:rPr>
        <w:t xml:space="preserve"> </w:t>
        <w:br/>
      </w:r>
      <w:r>
        <w:rPr>
          <w:rStyle w:val="DefaultParagraphFont"/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</w:rPr>
        <w:t xml:space="preserve">La SSS è stata </w:t>
      </w:r>
      <w:r>
        <w:rPr>
          <w:rStyle w:val="DefaultParagraphFont"/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</w:rPr>
        <w:t xml:space="preserve">fondata nel 1983 da </w:t>
      </w:r>
      <w:r>
        <w:rPr>
          <w:rStyle w:val="DefaultParagraphFont"/>
          <w:rFonts w:ascii="Arial" w:hAnsi="Arial"/>
          <w:b/>
          <w:bCs/>
          <w:strike w:val="false"/>
          <w:dstrike w:val="false"/>
          <w:color w:val="000000"/>
          <w:sz w:val="22"/>
          <w:szCs w:val="22"/>
        </w:rPr>
        <w:t>Fabrizio Giovannozzi</w:t>
      </w:r>
      <w:r>
        <w:rPr>
          <w:rStyle w:val="DefaultParagraphFont"/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</w:rPr>
        <w:t xml:space="preserve">, uno dei maggiori conoscitori e appassionati dell’audio pro fino al suo trapasso nel 2012. Nel 2008 è entrato in azienda Donato Masci che ha portato avanti questa missione insieme alla compagna Valentina Cardinali, a Cecilia Torracchi, entrata nello staff nel 2014, ora l’organico è completato da Giulia Bondielli e Elena Rossi. Questo staff si è specializzato nel mercato degli studi di registrazione e da 5 anni è entrato nella post, con realizzazioni prestigiose quali 3Cycle, Laserfilm, Dubbing Brothers, Cinecittà per cui abbiamo disegnato la sala Atmos più grande del sud europa e stiamo seguendo un piano importantissimo di rinnovamento, RAI, Fox, Disney e Netflix. Importante la crescita culturale dalla collaborazione con </w:t>
      </w:r>
      <w:r>
        <w:rPr>
          <w:rStyle w:val="DefaultParagraphFont"/>
          <w:rFonts w:ascii="Arial" w:hAnsi="Arial"/>
          <w:b/>
          <w:bCs/>
          <w:strike w:val="false"/>
          <w:dstrike w:val="false"/>
          <w:color w:val="000000"/>
          <w:sz w:val="22"/>
          <w:szCs w:val="22"/>
        </w:rPr>
        <w:t>Andy Munro</w:t>
      </w:r>
      <w:r>
        <w:rPr>
          <w:rStyle w:val="DefaultParagraphFont"/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</w:rPr>
        <w:t xml:space="preserve"> per diversi lavori in Europa e da poco anche nel resto del mondo, in particolare tutti gli studi di SDI (ora dopo la fusione, diventata Iyuno-SDI, il colosso del doppiaggio mondiale). Per SDI abbiamo curato la più importante relocation di uno studio di doppiaggio (l'headquarter di Varsavia) e molte altre sedi (Mosca, Copenhagen, Monaco, Helsinki, Poland, Netherlands... e altre in lavorazione). Ovviamente SSS si occupa anche di lavori nell'</w:t>
      </w:r>
      <w:r>
        <w:rPr>
          <w:rStyle w:val="DefaultParagraphFont"/>
          <w:rFonts w:ascii="Arial" w:hAnsi="Arial"/>
          <w:b/>
          <w:bCs/>
          <w:strike w:val="false"/>
          <w:dstrike w:val="false"/>
          <w:color w:val="000000"/>
          <w:sz w:val="22"/>
          <w:szCs w:val="22"/>
        </w:rPr>
        <w:t>acustica architettonica, edilizia e ambientale</w:t>
      </w:r>
      <w:r>
        <w:rPr>
          <w:rStyle w:val="DefaultParagraphFont"/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</w:rPr>
        <w:t>, quali il rifacimento dello stadio Tardini di Parma, il nuovo Ospedale di Salerno, Chorus Life di Bergamo (una cittadella vera e propria con un'importante arena), il Museo dell'Etna a Catania, il Memoriale del Ponte Morandi ecc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Enfasiforte">
    <w:name w:val="Enfasi forte"/>
    <w:qFormat/>
    <w:rPr>
      <w:b/>
      <w:bCs/>
    </w:rPr>
  </w:style>
  <w:style w:type="character" w:styleId="CommentTextChar">
    <w:name w:val="Comment Text Char"/>
    <w:basedOn w:val="DefaultParagraphFont"/>
    <w:qFormat/>
    <w:rPr>
      <w:rFonts w:cs="Mangal"/>
      <w:sz w:val="20"/>
      <w:szCs w:val="18"/>
    </w:rPr>
  </w:style>
  <w:style w:type="character" w:styleId="CommentReference">
    <w:name w:val="Comment Reference"/>
    <w:basedOn w:val="DefaultParagraphFont"/>
    <w:qFormat/>
    <w:rPr>
      <w:sz w:val="16"/>
      <w:szCs w:val="16"/>
    </w:rPr>
  </w:style>
  <w:style w:type="character" w:styleId="BalloonTextChar">
    <w:name w:val="Balloon Text Char"/>
    <w:basedOn w:val="DefaultParagraphFont"/>
    <w:qFormat/>
    <w:rPr>
      <w:rFonts w:ascii="Times New Roman" w:hAnsi="Times New Roman" w:cs="Mangal"/>
      <w:sz w:val="18"/>
      <w:szCs w:val="16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CommentText">
    <w:name w:val="Comment Text"/>
    <w:basedOn w:val="Normal1"/>
    <w:qFormat/>
    <w:pPr>
      <w:suppressAutoHyphens w:val="true"/>
    </w:pPr>
    <w:rPr>
      <w:rFonts w:cs="Mangal"/>
      <w:sz w:val="20"/>
      <w:szCs w:val="18"/>
    </w:rPr>
  </w:style>
  <w:style w:type="paragraph" w:styleId="BalloonText">
    <w:name w:val="Balloon Text"/>
    <w:basedOn w:val="Normal1"/>
    <w:qFormat/>
    <w:pPr>
      <w:suppressAutoHyphens w:val="true"/>
    </w:pPr>
    <w:rPr>
      <w:rFonts w:ascii="Times New Roman" w:hAnsi="Times New Roman" w:cs="Mangal"/>
      <w:sz w:val="18"/>
      <w:szCs w:val="16"/>
    </w:rPr>
  </w:style>
  <w:style w:type="paragraph" w:styleId="Revision">
    <w:name w:val="Revision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cs="Mangal" w:ascii="Liberation Serif" w:hAnsi="Liberation Serif" w:eastAsia="N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shd w:fill="auto" w:val="clear"/>
      <w:vertAlign w:val="baseline"/>
      <w:em w:val="none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LibreOffice/7.1.1.2$Windows_X86_64 LibreOffice_project/fe0b08f4af1bacafe4c7ecc87ce55bb426164676</Application>
  <AppVersion>15.0000</AppVersion>
  <Pages>1</Pages>
  <Words>236</Words>
  <Characters>1303</Characters>
  <CharactersWithSpaces>1539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2021-09-18T12:56:00Z</dcterms:created>
  <dc:creator/>
  <dc:description/>
  <dc:language>it-IT</dc:language>
  <cp:lastModifiedBy/>
  <dcterms:modified xsi:type="dcterms:W3CDTF">2021-09-23T18:59:57Z</dcterms:modified>
  <cp:revision>10</cp:revision>
  <dc:subject/>
  <dc:title/>
</cp:coreProperties>
</file>