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140"/>
        <w:rPr>
          <w:rFonts w:ascii="Arial" w:hAnsi="Arial"/>
          <w:sz w:val="22"/>
          <w:szCs w:val="22"/>
        </w:rPr>
      </w:pPr>
      <w:r>
        <w:rPr>
          <w:rStyle w:val="DefaultParagraphFont"/>
          <w:rFonts w:ascii="Arial" w:hAnsi="Arial"/>
          <w:b/>
          <w:bCs/>
          <w:strike w:val="false"/>
          <w:dstrike w:val="false"/>
          <w:color w:val="FF0000"/>
          <w:sz w:val="22"/>
          <w:szCs w:val="22"/>
        </w:rPr>
        <w:t>ALLEGATO #</w:t>
      </w:r>
      <w:r>
        <w:rPr>
          <w:rStyle w:val="DefaultParagraphFont"/>
          <w:rFonts w:ascii="Arial" w:hAnsi="Arial"/>
          <w:b/>
          <w:bCs/>
          <w:strike w:val="false"/>
          <w:dstrike w:val="false"/>
          <w:color w:val="FF0000"/>
          <w:sz w:val="22"/>
          <w:szCs w:val="22"/>
        </w:rPr>
        <w:t xml:space="preserve">3 scheda </w:t>
      </w:r>
      <w:r>
        <w:rPr>
          <w:rStyle w:val="DefaultParagraphFont"/>
          <w:rFonts w:ascii="Arial" w:hAnsi="Arial"/>
          <w:b/>
          <w:bCs/>
          <w:strike w:val="false"/>
          <w:dstrike w:val="false"/>
          <w:color w:val="FF0000"/>
          <w:sz w:val="22"/>
          <w:szCs w:val="22"/>
        </w:rPr>
        <w:t>SSS</w:t>
      </w:r>
      <w:r>
        <w:rPr>
          <w:rStyle w:val="DefaultParagraphFont"/>
          <w:rFonts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 xml:space="preserve"> </w:t>
        <w:br/>
      </w:r>
      <w:r>
        <w:rPr>
          <w:rStyle w:val="DefaultParagraphFont"/>
          <w:rFonts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 xml:space="preserve">La SSS è stata </w:t>
      </w:r>
      <w:r>
        <w:rPr>
          <w:rStyle w:val="DefaultParagraphFont"/>
          <w:rFonts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 xml:space="preserve">fondata nel 1983 da </w:t>
      </w:r>
      <w:r>
        <w:rPr>
          <w:rStyle w:val="DefaultParagraphFont"/>
          <w:rFonts w:ascii="Arial" w:hAnsi="Arial"/>
          <w:b/>
          <w:bCs/>
          <w:strike w:val="false"/>
          <w:dstrike w:val="false"/>
          <w:color w:val="000000"/>
          <w:sz w:val="22"/>
          <w:szCs w:val="22"/>
        </w:rPr>
        <w:t>Fabrizio Giovannozzi</w:t>
      </w:r>
      <w:r>
        <w:rPr>
          <w:rStyle w:val="DefaultParagraphFont"/>
          <w:rFonts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 xml:space="preserve">, uno dei maggiori conoscitori e appassionati dell’audio pro fino al suo trapasso nel 2012. Nel 2008 è entrato in azienda Donato Masci che ha portato avanti questa missione insieme alla compagna Valentina Cardinali, a Cecilia Torracchi, entrata nello staff nel 2014, ora l’organico è completato da Giulia Bondielli e Elena Rossi. Questo staff si è specializzato nel mercato degli studi di registrazione e da 5 anni è entrato nella post, con realizzazioni prestigiose quali 3Cycle, Laserfilm, Dubbing Brothers, Cinecittà per cui abbiamo disegnato la sala Atmos più grande del sud europa e stiamo seguendo un piano importantissimo di rinnovamento, RAI, Fox, Disney e Netflix. Importante la crescita culturale dalla collaborazione con </w:t>
      </w:r>
      <w:r>
        <w:rPr>
          <w:rStyle w:val="DefaultParagraphFont"/>
          <w:rFonts w:ascii="Arial" w:hAnsi="Arial"/>
          <w:b/>
          <w:bCs/>
          <w:strike w:val="false"/>
          <w:dstrike w:val="false"/>
          <w:color w:val="000000"/>
          <w:sz w:val="22"/>
          <w:szCs w:val="22"/>
        </w:rPr>
        <w:t>Andy Munro</w:t>
      </w:r>
      <w:r>
        <w:rPr>
          <w:rStyle w:val="DefaultParagraphFont"/>
          <w:rFonts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 xml:space="preserve"> per diversi lavori in Europa e da poco anche nel resto del mondo, in particolare tutti gli studi di SDI (ora dopo la fusione, diventata Iyuno-SDI, il colosso del doppiaggio mondiale). Per SDI abbiamo curato la più importante relocation di uno studio di doppiaggio (l'headquarter di Varsavia) e molte altre sedi (Mosca, Copenhagen, Monaco, Helsinki, Poland, Netherlands... e altre in lavorazione). Ovviamente SSS si occupa anche di lavori nell'</w:t>
      </w:r>
      <w:r>
        <w:rPr>
          <w:rStyle w:val="DefaultParagraphFont"/>
          <w:rFonts w:ascii="Arial" w:hAnsi="Arial"/>
          <w:b/>
          <w:bCs/>
          <w:strike w:val="false"/>
          <w:dstrike w:val="false"/>
          <w:color w:val="000000"/>
          <w:sz w:val="22"/>
          <w:szCs w:val="22"/>
        </w:rPr>
        <w:t>acustica architettonica, edilizia e ambientale</w:t>
      </w:r>
      <w:r>
        <w:rPr>
          <w:rStyle w:val="DefaultParagraphFont"/>
          <w:rFonts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>, quali il rifacimento dello stadio Tardini di Parma, il nuovo Ospedale di Salerno, Chorus Life di Bergamo (una cittadella vera e propria con un'importante arena), il Museo dell'Etna a Catania, il Memoriale del Ponte Morandi ecc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161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  <w:style w:type="character" w:styleId="DefaultParagraphFont">
    <w:name w:val="Default Paragraph Font"/>
    <w:qFormat/>
    <w:rPr/>
  </w:style>
  <w:style w:type="character" w:styleId="CollegamentoInternet">
    <w:name w:val="Collegamento Internet"/>
    <w:rPr>
      <w:color w:val="000080"/>
      <w:u w:val="single"/>
    </w:rPr>
  </w:style>
  <w:style w:type="character" w:styleId="Enfasiforte">
    <w:name w:val="Enfasi forte"/>
    <w:qFormat/>
    <w:rPr>
      <w:b/>
      <w:bCs/>
    </w:rPr>
  </w:style>
  <w:style w:type="character" w:styleId="CommentTextChar">
    <w:name w:val="Comment Text Char"/>
    <w:basedOn w:val="DefaultParagraphFont"/>
    <w:qFormat/>
    <w:rPr>
      <w:rFonts w:cs="Mangal"/>
      <w:sz w:val="20"/>
      <w:szCs w:val="18"/>
    </w:rPr>
  </w:style>
  <w:style w:type="character" w:styleId="CommentReference">
    <w:name w:val="Comment Reference"/>
    <w:basedOn w:val="DefaultParagraphFont"/>
    <w:qFormat/>
    <w:rPr>
      <w:sz w:val="16"/>
      <w:szCs w:val="16"/>
    </w:rPr>
  </w:style>
  <w:style w:type="character" w:styleId="BalloonTextChar">
    <w:name w:val="Balloon Text Char"/>
    <w:basedOn w:val="DefaultParagraphFont"/>
    <w:qFormat/>
    <w:rPr>
      <w:rFonts w:ascii="Times New Roman" w:hAnsi="Times New Roman" w:cs="Mangal"/>
      <w:sz w:val="18"/>
      <w:szCs w:val="16"/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eltesto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Elenco">
    <w:name w:val="List"/>
    <w:basedOn w:val="Corpodeltesto"/>
    <w:pPr>
      <w:suppressAutoHyphens w:val="true"/>
    </w:pPr>
    <w:rPr/>
  </w:style>
  <w:style w:type="paragraph" w:styleId="Didascali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  <w:suppressAutoHyphens w:val="true"/>
    </w:pPr>
    <w:rPr/>
  </w:style>
  <w:style w:type="paragraph" w:styleId="Standard">
    <w:name w:val="Standard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  <w:style w:type="paragraph" w:styleId="Textbody">
    <w:name w:val="Text body"/>
    <w:basedOn w:val="Standard"/>
    <w:qFormat/>
    <w:pPr>
      <w:suppressAutoHyphens w:val="true"/>
      <w:spacing w:lineRule="auto" w:line="276" w:before="0" w:after="140"/>
    </w:pPr>
    <w:rPr/>
  </w:style>
  <w:style w:type="paragraph" w:styleId="CommentText">
    <w:name w:val="Comment Text"/>
    <w:basedOn w:val="Normal1"/>
    <w:qFormat/>
    <w:pPr>
      <w:suppressAutoHyphens w:val="true"/>
    </w:pPr>
    <w:rPr>
      <w:rFonts w:cs="Mangal"/>
      <w:sz w:val="20"/>
      <w:szCs w:val="18"/>
    </w:rPr>
  </w:style>
  <w:style w:type="paragraph" w:styleId="BalloonText">
    <w:name w:val="Balloon Text"/>
    <w:basedOn w:val="Normal1"/>
    <w:qFormat/>
    <w:pPr>
      <w:suppressAutoHyphens w:val="true"/>
    </w:pPr>
    <w:rPr>
      <w:rFonts w:ascii="Times New Roman" w:hAnsi="Times New Roman" w:cs="Mangal"/>
      <w:sz w:val="18"/>
      <w:szCs w:val="16"/>
    </w:rPr>
  </w:style>
  <w:style w:type="paragraph" w:styleId="Revision">
    <w:name w:val="Revision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40"/>
      <w:jc w:val="left"/>
      <w:textAlignment w:val="auto"/>
    </w:pPr>
    <w:rPr>
      <w:rFonts w:cs="Mangal" w:ascii="Liberation Serif" w:hAnsi="Liberation Serif" w:eastAsia="NSimSu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1"/>
      <w:u w:val="none"/>
      <w:shd w:fill="auto" w:val="clear"/>
      <w:vertAlign w:val="baseline"/>
      <w:em w:val="none"/>
      <w:lang w:val="it-I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</TotalTime>
  <Application>LibreOffice/7.1.1.2$Windows_X86_64 LibreOffice_project/fe0b08f4af1bacafe4c7ecc87ce55bb426164676</Application>
  <AppVersion>15.0000</AppVersion>
  <Pages>1</Pages>
  <Words>236</Words>
  <Characters>1303</Characters>
  <CharactersWithSpaces>1539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2021-09-18T12:56:00Z</dcterms:created>
  <dc:creator/>
  <dc:description/>
  <dc:language>it-IT</dc:language>
  <cp:lastModifiedBy/>
  <dcterms:modified xsi:type="dcterms:W3CDTF">2021-09-23T18:59:57Z</dcterms:modified>
  <cp:revision>10</cp:revision>
  <dc:subject/>
  <dc:title/>
</cp:coreProperties>
</file>